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A581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28"/>
          <w:szCs w:val="28"/>
          <w:highlight w:val="none"/>
          <w:lang w:val="en-US" w:eastAsia="zh-CN"/>
        </w:rPr>
        <w:t>附件1 各学院作品名额分配</w:t>
      </w:r>
    </w:p>
    <w:p w14:paraId="07FC3145">
      <w:pPr>
        <w:rPr>
          <w:rFonts w:hint="default" w:ascii="仿宋" w:hAnsi="仿宋" w:eastAsia="仿宋" w:cs="仿宋"/>
          <w:bCs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学院港澳台侨学生人数1500人以上，需提交至少35个作品。</w:t>
      </w:r>
    </w:p>
    <w:p w14:paraId="43CEF10B">
      <w:pP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学院港澳台侨学生人数1000人以上，需提交至少25个作品。</w:t>
      </w:r>
    </w:p>
    <w:p w14:paraId="2EDB999E">
      <w:pPr>
        <w:rPr>
          <w:rFonts w:hint="default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学院港澳台侨学生人数500人以上，需提交至少15个作品。</w:t>
      </w:r>
    </w:p>
    <w:p w14:paraId="488EFC10">
      <w:pPr>
        <w:rPr>
          <w:rFonts w:hint="default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学院港澳台侨学生人数300人以上，需提交至少10个作品。</w:t>
      </w:r>
    </w:p>
    <w:p w14:paraId="5DF8862B">
      <w:pPr>
        <w:rPr>
          <w:rFonts w:hint="default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学院港澳台侨学生人数100人以上，需提交至少5个作品。</w:t>
      </w:r>
    </w:p>
    <w:p w14:paraId="65D71BAA">
      <w:pPr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学院港澳台侨学生人数不足100人，需提交至少1个作品。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7948EDC-DB91-4C5F-A8BE-806DAB259A5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ACE3934-253B-45FB-B783-F521E1A7FE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B55E8"/>
    <w:rsid w:val="198432E8"/>
    <w:rsid w:val="234B55E8"/>
    <w:rsid w:val="28212236"/>
    <w:rsid w:val="5D810AA5"/>
    <w:rsid w:val="6F43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2025-05-08T03:44:00Z</dcterms:created>
  <dc:creator>苏苏</dc:creator>
  <cp:lastModifiedBy>苏苏</cp:lastModifiedBy>
  <dcterms:modified xsi:type="dcterms:W3CDTF">2025-05-08T03:59:36Z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66A5C881303E47BC882BE54342BFD0AC_11</vt:lpwstr>
  </property>
  <property fmtid="{D5CDD505-2E9C-101B-9397-08002B2CF9AE}" pid="4" name="KSOTemplateDocerSaveRecord">
    <vt:lpwstr>eyJoZGlkIjoiZTY4ZTc5ZDhmZjdhMzk2MTE0OGJmNmQ5NjBlMjNkOTEiLCJ1c2VySWQiOiIzMDQ0NTkyMDAifQ==</vt:lpwstr>
  </property>
</Properties>
</file>