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暨南大学广东省政府来粤留学生奖学金申报材料说明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各学院及各单位所须提交材料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（提交到行政楼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  <w:t>322办公室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）</w: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一、学生申请材料：纸质版一式两份，一份交外事处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（一）在读学生所须提供的申请材料有：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（1）奖学金申请表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（一）</w:t>
      </w:r>
      <w:r>
        <w:rPr>
          <w:rFonts w:hint="eastAsia" w:ascii="仿宋" w:hAnsi="仿宋" w:eastAsia="仿宋" w:cs="Times New Roman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（2）护照首页复印件；</w:t>
      </w:r>
    </w:p>
    <w:p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>（3）上一学年成绩单，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必须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加盖暨南大学教务处、研究生院或学院教务部门公章。</w:t>
      </w:r>
    </w:p>
    <w:p>
      <w:pPr>
        <w:spacing w:line="500" w:lineRule="exact"/>
        <w:ind w:firstLine="900" w:firstLineChars="3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(4)心得体会</w:t>
      </w:r>
    </w:p>
    <w:p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纸质版申请材料，请按照上述顺序排列，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因扫描需要，不要双面打印、不要装订。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二、奖学金汇总材料（纸质版与电子版）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（一）奖学金推荐人选汇总表；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请按照表内“填表说明”填写，所有学生按照表内“博士研究生”、“硕士研究生”和“本科生”分类填写，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姓名格式为：英文名+（中文名），其中英文名的格式为首字母大写，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英文字段间隔为一个英文空格键，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字体使用Times New Roman，字号使用三号。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例如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：“Jim Green（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吉姆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·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格林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或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“Simon Zhang（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西蒙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如无中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文名，则不填，即：“Jim Green”。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要求每页10个人，不改变原有格式，不另外加页眉页脚，表下面的填写说明可以删去。联系人和联系电话一定要写。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（二）奖学金推荐人选名单；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根据人选汇总表整理，人名之间用分号隔开。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历年来发现的材料申报问题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1. 无论是学生的申请材料还是各学院上报的名单，英文姓名都是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首字母大写，其他字母小写。</w:t>
      </w:r>
      <w:r>
        <w:rPr>
          <w:rFonts w:hint="eastAsia" w:ascii="仿宋" w:hAnsi="仿宋" w:eastAsia="仿宋" w:cs="Times New Roman"/>
          <w:sz w:val="30"/>
          <w:szCs w:val="30"/>
        </w:rPr>
        <w:t>请不要全部大写或小写。请注意核对护照，注意学生姓氏和名字的首字母大写，英文姓名顺序一般名字在前，姓氏在后。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2. 若学生在申请表封面填写了中文名，汇总名单中一定要标注中文名，汇总名单不能只写英文名。若学生无中文名可不写。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3.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不要双面打印</w:t>
      </w:r>
      <w:r>
        <w:rPr>
          <w:rFonts w:hint="eastAsia" w:ascii="仿宋" w:hAnsi="仿宋" w:eastAsia="仿宋" w:cs="Times New Roman"/>
          <w:sz w:val="30"/>
          <w:szCs w:val="30"/>
        </w:rPr>
        <w:t>，以便扫描。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4.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不要装订</w:t>
      </w:r>
      <w:r>
        <w:rPr>
          <w:rFonts w:hint="eastAsia" w:ascii="仿宋" w:hAnsi="仿宋" w:eastAsia="仿宋" w:cs="Times New Roman"/>
          <w:sz w:val="30"/>
          <w:szCs w:val="30"/>
        </w:rPr>
        <w:t>，以便扫描。请尽量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使用长尾夹</w:t>
      </w:r>
      <w:r>
        <w:rPr>
          <w:rFonts w:hint="eastAsia" w:ascii="仿宋" w:hAnsi="仿宋" w:eastAsia="仿宋" w:cs="Times New Roman"/>
          <w:sz w:val="30"/>
          <w:szCs w:val="30"/>
        </w:rPr>
        <w:t>，而不是回形针。</w:t>
      </w:r>
    </w:p>
    <w:p>
      <w:pPr>
        <w:ind w:firstLine="600" w:firstLineChars="2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5. 在读学生，请各学院按照省教育厅专家组的评审标准，对学生的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成绩进行预审核，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若学生成绩不达标，但学院仍要重点推荐，须出具书面说明，对学生破格申请奖学金的理由进行说明，并加盖学院公章（包含综合表现等情况）。</w:t>
      </w:r>
      <w:r>
        <w:rPr>
          <w:rFonts w:hint="eastAsia" w:ascii="仿宋" w:hAnsi="仿宋" w:eastAsia="仿宋" w:cs="Times New Roman"/>
          <w:b/>
          <w:bCs/>
          <w:sz w:val="30"/>
          <w:szCs w:val="30"/>
          <w:u w:val="single"/>
          <w:lang w:val="en-US" w:eastAsia="zh-CN"/>
        </w:rPr>
        <w:t>2023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sz w:val="30"/>
          <w:szCs w:val="30"/>
          <w:u w:val="single"/>
          <w:lang w:val="en-US" w:eastAsia="zh-CN"/>
        </w:rPr>
        <w:t>年评审标准要求：在读学生必修课成绩必须良好（70分以上），无不及格、重修及补考。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MTAyYWVlOTFkZjJlYzgwZjdkNzY0OTM3MzJjMDkifQ=="/>
  </w:docVars>
  <w:rsids>
    <w:rsidRoot w:val="00142988"/>
    <w:rsid w:val="00142988"/>
    <w:rsid w:val="00197772"/>
    <w:rsid w:val="005C0D75"/>
    <w:rsid w:val="008057FC"/>
    <w:rsid w:val="00C65BF3"/>
    <w:rsid w:val="00C80643"/>
    <w:rsid w:val="0A65772E"/>
    <w:rsid w:val="1B8A545C"/>
    <w:rsid w:val="1E5938E7"/>
    <w:rsid w:val="41385C4E"/>
    <w:rsid w:val="4C12662C"/>
    <w:rsid w:val="4F714FA1"/>
    <w:rsid w:val="55112527"/>
    <w:rsid w:val="575B631B"/>
    <w:rsid w:val="628C49FC"/>
    <w:rsid w:val="66312B41"/>
    <w:rsid w:val="6BD546FE"/>
    <w:rsid w:val="780A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09D8-C3F3-4FF2-BB85-5D08A4916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808</Words>
  <Characters>856</Characters>
  <Lines>4</Lines>
  <Paragraphs>1</Paragraphs>
  <TotalTime>4</TotalTime>
  <ScaleCrop>false</ScaleCrop>
  <LinksUpToDate>false</LinksUpToDate>
  <CharactersWithSpaces>871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2020-09-22T01:09:00Z</dcterms:created>
  <dc:creator>李昕冉</dc:creator>
  <cp:lastModifiedBy>sota</cp:lastModifiedBy>
  <dcterms:modified xsi:type="dcterms:W3CDTF">2023-07-05T09:20:58Z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08B11F6F7F814BD6AA7211B2A2D62F90</vt:lpwstr>
  </property>
</Properties>
</file>