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jc w:val="center"/>
        <w:textAlignment w:val="auto"/>
        <w:outlineLvl w:val="0"/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关于公示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暨南大学第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5A卓越引领计划”之优秀学子奖励计划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jc w:val="center"/>
        <w:textAlignment w:val="auto"/>
        <w:outlineLvl w:val="0"/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答辩结果的</w:t>
      </w:r>
      <w:r>
        <w:rPr>
          <w:rFonts w:hint="eastAsia" w:ascii="小标宋" w:hAnsi="小标宋" w:eastAsia="小标宋" w:cs="小标宋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auto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全校师生：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经学生本人申请，学院初评，学校评审委员会复评，全校共有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235名学生入围暨南大学第七届“5A卓越引领计划”之优秀学子奖励计划各奖项，除2名同学因故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弃权，3名同学参选暨南之星答辩后弃权其他奖项答辩外，所有奖项的候选人均进行了公开答辩。经由评审委员会公开评审和最终审核，现将暨南大学第七届“5A卓越引领计划”之优秀学子奖励计划的答辩结果公示如下（见附件1）,公示期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日-1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对公示名单有异议，可向学生处（邮箱：jnuxsk@163.com，电话：85227090）反映。请反映意见的单位和个人真实署名，以便调查核实。同时,请有关同学仔细核对名单，如发现名字、学号等信息有错误，及时与我们联系，一旦发文表彰，将不予更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特此通知。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860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暨南大学第七届“5A卓越引领计划”之优秀学子奖励计划答辩结果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860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860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学生处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70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201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026" w:bottom="1440" w:left="10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4C26"/>
    <w:rsid w:val="15646A10"/>
    <w:rsid w:val="1CC41DC1"/>
    <w:rsid w:val="20476090"/>
    <w:rsid w:val="3B352911"/>
    <w:rsid w:val="3EE16337"/>
    <w:rsid w:val="42332180"/>
    <w:rsid w:val="48DE03D5"/>
    <w:rsid w:val="48E87F03"/>
    <w:rsid w:val="4C157EA5"/>
    <w:rsid w:val="4FB85ED0"/>
    <w:rsid w:val="57732F05"/>
    <w:rsid w:val="667D6FD7"/>
    <w:rsid w:val="6D7726A7"/>
    <w:rsid w:val="6DA06B6F"/>
    <w:rsid w:val="70D26057"/>
    <w:rsid w:val="7446723B"/>
    <w:rsid w:val="781C5282"/>
    <w:rsid w:val="7BD64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99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99"/>
    <w:rPr>
      <w:color w:val="000000"/>
      <w:u w:val="none"/>
    </w:rPr>
  </w:style>
  <w:style w:type="character" w:styleId="6">
    <w:name w:val="HTML Typewriter"/>
    <w:basedOn w:val="4"/>
    <w:qFormat/>
    <w:uiPriority w:val="99"/>
    <w:rPr>
      <w:b/>
      <w:color w:val="009900"/>
    </w:rPr>
  </w:style>
  <w:style w:type="character" w:styleId="7">
    <w:name w:val="Hyperlink"/>
    <w:basedOn w:val="4"/>
    <w:qFormat/>
    <w:uiPriority w:val="99"/>
    <w:rPr>
      <w:color w:val="000000"/>
      <w:u w:val="none"/>
    </w:rPr>
  </w:style>
  <w:style w:type="character" w:customStyle="1" w:styleId="9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4"/>
    <w:qFormat/>
    <w:uiPriority w:val="0"/>
  </w:style>
  <w:style w:type="character" w:customStyle="1" w:styleId="11">
    <w:name w:val="group_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Words>311</Words>
  <Characters>339</Characters>
  <Paragraphs>11</Paragraphs>
  <TotalTime>0</TotalTime>
  <ScaleCrop>false</ScaleCrop>
  <LinksUpToDate>false</LinksUpToDate>
  <CharactersWithSpaces>368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2013-12-24T03:11:00Z</dcterms:created>
  <dc:creator>a</dc:creator>
  <cp:lastModifiedBy>夕</cp:lastModifiedBy>
  <dcterms:modified xsi:type="dcterms:W3CDTF">2018-11-30T08:37:18Z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