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附件3</w:t>
      </w:r>
    </w:p>
    <w:p>
      <w:pPr>
        <w:spacing w:line="760" w:lineRule="exact"/>
        <w:jc w:val="center"/>
        <w:rPr>
          <w:rFonts w:ascii="方正小标宋简体" w:eastAsia="方正小标宋简体"/>
          <w:color w:val="000000"/>
          <w:sz w:val="44"/>
          <w:szCs w:val="44"/>
        </w:rPr>
      </w:pPr>
      <w:r>
        <w:rPr>
          <w:rFonts w:hint="eastAsia"/>
          <w:color w:val="000000"/>
        </w:rPr>
        <w:t xml:space="preserve"> </w:t>
      </w:r>
      <w:r>
        <w:rPr>
          <w:rFonts w:hint="eastAsia" w:ascii="方正小标宋简体" w:eastAsia="方正小标宋简体"/>
          <w:color w:val="000000"/>
          <w:sz w:val="44"/>
          <w:szCs w:val="44"/>
        </w:rPr>
        <w:t>“青春担当，正当其时”</w:t>
      </w:r>
    </w:p>
    <w:p>
      <w:pPr>
        <w:spacing w:line="760" w:lineRule="exact"/>
        <w:ind w:right="-92" w:rightChars="-44"/>
        <w:jc w:val="center"/>
        <w:rPr>
          <w:rFonts w:ascii="方正小标宋简体" w:eastAsia="方正小标宋简体"/>
          <w:color w:val="000000"/>
          <w:sz w:val="44"/>
          <w:szCs w:val="44"/>
        </w:rPr>
      </w:pPr>
      <w:r>
        <w:rPr>
          <w:rFonts w:hint="eastAsia" w:ascii="方正小标宋简体" w:eastAsia="方正小标宋简体"/>
          <w:color w:val="000000"/>
          <w:sz w:val="44"/>
          <w:szCs w:val="44"/>
        </w:rPr>
        <w:t>——志愿服务公益类主题教育活动实施方案</w:t>
      </w:r>
    </w:p>
    <w:p>
      <w:pPr>
        <w:spacing w:line="560" w:lineRule="exact"/>
        <w:ind w:firstLine="640" w:firstLineChars="200"/>
        <w:rPr>
          <w:rFonts w:ascii="黑体" w:hAnsi="黑体" w:eastAsia="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olor w:val="000000"/>
          <w:sz w:val="32"/>
          <w:szCs w:val="32"/>
        </w:rPr>
        <w:t>一、活动目的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rPr>
        <w:t>围绕广东经济社会发展的目标，</w:t>
      </w:r>
      <w:r>
        <w:rPr>
          <w:rFonts w:hint="eastAsia" w:ascii="仿宋_GB2312" w:hAnsi="仿宋_GB2312" w:eastAsia="仿宋_GB2312" w:cs="仿宋_GB2312"/>
          <w:color w:val="000000"/>
          <w:sz w:val="32"/>
          <w:szCs w:val="32"/>
        </w:rPr>
        <w:t>通过志愿服务和公益活动，将理想信念教育引向深入，激活大学生的奉献精神和服务精神，展现新时代背景下高校大学生的责任、担当与魅力，引领大学生</w:t>
      </w:r>
      <w:r>
        <w:rPr>
          <w:rFonts w:hint="eastAsia" w:ascii="仿宋_GB2312" w:hAnsi="宋体" w:eastAsia="仿宋_GB2312" w:cs="宋体"/>
          <w:color w:val="000000"/>
          <w:kern w:val="0"/>
          <w:sz w:val="32"/>
          <w:szCs w:val="32"/>
        </w:rPr>
        <w:t>运用知识技能，帮助他人，回报社会，</w:t>
      </w:r>
      <w:r>
        <w:rPr>
          <w:rFonts w:hint="eastAsia" w:ascii="仿宋_GB2312" w:hAnsi="仿宋_GB2312" w:eastAsia="仿宋_GB2312" w:cs="仿宋_GB2312"/>
          <w:color w:val="000000"/>
          <w:sz w:val="32"/>
          <w:szCs w:val="32"/>
        </w:rPr>
        <w:t>积极投身社会主义现代化建设，学以致用，报效祖国。</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、活动主题</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青春担当，正当其时</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w:t>
      </w:r>
      <w:r>
        <w:rPr>
          <w:rFonts w:hint="eastAsia" w:ascii="黑体" w:hAnsi="黑体" w:eastAsia="黑体"/>
          <w:color w:val="000000"/>
          <w:sz w:val="32"/>
          <w:szCs w:val="32"/>
          <w:lang w:eastAsia="zh-CN"/>
        </w:rPr>
        <w:t>参赛</w:t>
      </w:r>
      <w:r>
        <w:rPr>
          <w:rFonts w:hint="eastAsia" w:ascii="黑体" w:hAnsi="黑体" w:eastAsia="黑体"/>
          <w:color w:val="000000"/>
          <w:sz w:val="32"/>
          <w:szCs w:val="32"/>
        </w:rPr>
        <w:t>对象</w:t>
      </w:r>
    </w:p>
    <w:p>
      <w:pPr>
        <w:ind w:firstLine="640" w:firstLineChars="200"/>
        <w:rPr>
          <w:rFonts w:ascii="仿宋_GB2312" w:eastAsia="仿宋_GB2312"/>
          <w:sz w:val="32"/>
          <w:szCs w:val="32"/>
        </w:rPr>
      </w:pPr>
      <w:r>
        <w:rPr>
          <w:rFonts w:ascii="仿宋_GB2312" w:eastAsia="仿宋_GB2312"/>
          <w:sz w:val="32"/>
          <w:szCs w:val="32"/>
        </w:rPr>
        <w:t>全日制在校大学生（含研究生）</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eastAsia="zh-CN"/>
        </w:rPr>
        <w:t>四</w:t>
      </w:r>
      <w:r>
        <w:rPr>
          <w:rFonts w:hint="eastAsia" w:ascii="黑体" w:hAnsi="黑体" w:eastAsia="黑体"/>
          <w:color w:val="000000"/>
          <w:sz w:val="32"/>
          <w:szCs w:val="32"/>
        </w:rPr>
        <w:t>、</w:t>
      </w:r>
      <w:r>
        <w:rPr>
          <w:rFonts w:hint="eastAsia" w:ascii="黑体" w:hAnsi="黑体" w:eastAsia="黑体"/>
          <w:color w:val="000000"/>
          <w:sz w:val="32"/>
          <w:szCs w:val="32"/>
          <w:lang w:eastAsia="zh-CN"/>
        </w:rPr>
        <w:t>参赛</w:t>
      </w:r>
      <w:r>
        <w:rPr>
          <w:rFonts w:hint="eastAsia" w:ascii="黑体" w:hAnsi="黑体" w:eastAsia="黑体"/>
          <w:color w:val="000000"/>
          <w:sz w:val="32"/>
          <w:szCs w:val="32"/>
        </w:rPr>
        <w:t>形式</w:t>
      </w:r>
    </w:p>
    <w:p>
      <w:pPr>
        <w:spacing w:line="560" w:lineRule="exact"/>
        <w:ind w:firstLine="640" w:firstLineChars="200"/>
        <w:rPr>
          <w:rFonts w:ascii="黑体" w:hAnsi="黑体" w:eastAsia="黑体"/>
          <w:color w:val="000000"/>
          <w:sz w:val="32"/>
          <w:szCs w:val="32"/>
        </w:rPr>
      </w:pPr>
      <w:r>
        <w:rPr>
          <w:rFonts w:hint="eastAsia" w:ascii="仿宋_GB2312" w:hAnsi="仿宋" w:eastAsia="仿宋_GB2312"/>
          <w:color w:val="000000"/>
          <w:sz w:val="32"/>
          <w:szCs w:val="32"/>
        </w:rPr>
        <w:t>活动以提交微视频的方式</w:t>
      </w:r>
      <w:r>
        <w:rPr>
          <w:rFonts w:hint="eastAsia" w:ascii="仿宋_GB2312" w:hAnsi="仿宋" w:eastAsia="仿宋_GB2312"/>
          <w:color w:val="000000"/>
          <w:sz w:val="32"/>
          <w:szCs w:val="32"/>
          <w:lang w:eastAsia="zh-CN"/>
        </w:rPr>
        <w:t>参赛</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w:t>
      </w:r>
      <w:r>
        <w:rPr>
          <w:rFonts w:hint="eastAsia" w:ascii="黑体" w:hAnsi="黑体" w:eastAsia="黑体"/>
          <w:color w:val="000000"/>
          <w:sz w:val="32"/>
          <w:szCs w:val="32"/>
          <w:lang w:eastAsia="zh-CN"/>
        </w:rPr>
        <w:t>参赛</w:t>
      </w:r>
      <w:r>
        <w:rPr>
          <w:rFonts w:hint="eastAsia" w:ascii="黑体" w:hAnsi="黑体" w:eastAsia="黑体"/>
          <w:color w:val="000000"/>
          <w:sz w:val="32"/>
          <w:szCs w:val="32"/>
        </w:rPr>
        <w:t>要求</w:t>
      </w:r>
    </w:p>
    <w:p>
      <w:pPr>
        <w:spacing w:line="560" w:lineRule="exact"/>
        <w:ind w:firstLine="640"/>
        <w:rPr>
          <w:rFonts w:ascii="仿宋_GB2312" w:hAnsi="仿宋_GB2312" w:eastAsia="仿宋_GB2312" w:cs="仿宋_GB2312"/>
          <w:color w:val="000000"/>
          <w:sz w:val="32"/>
          <w:szCs w:val="32"/>
        </w:rPr>
      </w:pPr>
      <w:r>
        <w:rPr>
          <w:rFonts w:hint="eastAsia" w:ascii="仿宋_GB2312" w:hAnsi="仿宋" w:eastAsia="仿宋_GB2312"/>
          <w:color w:val="000000"/>
          <w:sz w:val="32"/>
          <w:szCs w:val="32"/>
        </w:rPr>
        <w:t>（一）各</w:t>
      </w:r>
      <w:r>
        <w:rPr>
          <w:rFonts w:hint="eastAsia" w:ascii="仿宋_GB2312" w:hAnsi="仿宋" w:eastAsia="仿宋_GB2312"/>
          <w:color w:val="000000"/>
          <w:sz w:val="32"/>
          <w:szCs w:val="32"/>
          <w:lang w:eastAsia="zh-CN"/>
        </w:rPr>
        <w:t>学院</w:t>
      </w:r>
      <w:r>
        <w:rPr>
          <w:rFonts w:hint="eastAsia" w:ascii="仿宋_GB2312" w:hAnsi="仿宋" w:eastAsia="仿宋_GB2312"/>
          <w:color w:val="000000"/>
          <w:sz w:val="32"/>
          <w:szCs w:val="32"/>
        </w:rPr>
        <w:t>要围绕活动主题，组织学生参报，通过</w:t>
      </w:r>
      <w:r>
        <w:rPr>
          <w:rFonts w:hint="eastAsia" w:ascii="仿宋_GB2312" w:hAnsi="仿宋_GB2312" w:eastAsia="仿宋_GB2312" w:cs="仿宋_GB2312"/>
          <w:color w:val="000000"/>
          <w:sz w:val="32"/>
          <w:szCs w:val="32"/>
        </w:rPr>
        <w:t>围绕广东经济社会发展的目标，结合各高校所在地区的发展实际，深入开展</w:t>
      </w:r>
      <w:r>
        <w:rPr>
          <w:rFonts w:hint="eastAsia" w:ascii="仿宋_GB2312" w:eastAsia="仿宋_GB2312"/>
          <w:color w:val="000000"/>
          <w:sz w:val="32"/>
          <w:szCs w:val="32"/>
        </w:rPr>
        <w:t>文体娱乐、法律知识普及、社区安全、交通协管、医疗卫生、敬老助残、支教帮扶等形式多样的志愿服务公益活动，</w:t>
      </w:r>
      <w:r>
        <w:rPr>
          <w:rFonts w:hint="eastAsia" w:ascii="仿宋_GB2312" w:hAnsi="仿宋_GB2312" w:eastAsia="仿宋_GB2312" w:cs="仿宋_GB2312"/>
          <w:color w:val="000000"/>
          <w:sz w:val="32"/>
          <w:szCs w:val="32"/>
        </w:rPr>
        <w:t>满足村民、居民的不同需求，鼓励学生以参与志愿服务活动的方式，深刻理解习近平新时代中国特色社会主义思想的时代内涵和核心要义，加深对中国特色社会主义现代建设成果、使命、意义的认同，勇做新时代有理想、有本领、有担当的新青年。</w:t>
      </w:r>
      <w:r>
        <w:rPr>
          <w:rFonts w:hint="eastAsia" w:ascii="仿宋_GB2312" w:hAnsi="宋体" w:eastAsia="仿宋_GB2312" w:cs="宋体"/>
          <w:color w:val="000000"/>
          <w:kern w:val="0"/>
          <w:sz w:val="32"/>
          <w:szCs w:val="32"/>
        </w:rPr>
        <w:t>志愿服务公益活动可与大学生“三下乡”“四进社区”等志愿服务项目相结合。</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（二）主题教育活动以小分队形式进行，每支队伍由8-10名学生组成，指导老师1-2 名（其中至少1名一线专职辅导员），</w:t>
      </w:r>
      <w:r>
        <w:rPr>
          <w:rFonts w:hint="eastAsia" w:ascii="仿宋_GB2312" w:eastAsia="仿宋_GB2312"/>
          <w:sz w:val="32"/>
          <w:szCs w:val="32"/>
        </w:rPr>
        <w:t>鼓励新疆少数民族学生和研究生参与活动</w:t>
      </w:r>
      <w:r>
        <w:rPr>
          <w:rFonts w:hint="eastAsia" w:ascii="仿宋_GB2312" w:hAnsi="仿宋" w:eastAsia="仿宋_GB2312"/>
          <w:color w:val="000000"/>
          <w:sz w:val="32"/>
          <w:szCs w:val="32"/>
        </w:rPr>
        <w:t>。活动期间，指导老师要积极参与实地寻访与拍摄的组织和指导工作，活动可于三下乡等类型活动结合。</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学生参加活动过程要做好文字、图片、视频等材料的收集整理，视频制作要充分展示志愿服务和公益活动的成效与影响；视频时长不超过6分钟，并配有字幕。视频的格式要求为WMV、AVI、RMVB、MPG、FLV等常见视频格式，大小不超过300M。</w:t>
      </w:r>
      <w:r>
        <w:rPr>
          <w:rFonts w:hint="eastAsia" w:ascii="仿宋_GB2312" w:hAnsi="宋体" w:eastAsia="仿宋_GB2312" w:cs="宋体"/>
          <w:color w:val="000000"/>
          <w:kern w:val="0"/>
          <w:sz w:val="32"/>
          <w:szCs w:val="32"/>
        </w:rPr>
        <w:t>电子文件刻录为光盘。</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w:t>
      </w:r>
      <w:r>
        <w:rPr>
          <w:rFonts w:hint="eastAsia" w:ascii="仿宋_GB2312" w:hAnsi="仿宋" w:eastAsia="仿宋_GB2312"/>
          <w:color w:val="000000"/>
          <w:sz w:val="32"/>
          <w:szCs w:val="32"/>
          <w:lang w:eastAsia="zh-CN"/>
        </w:rPr>
        <w:t>参赛</w:t>
      </w:r>
      <w:r>
        <w:rPr>
          <w:rFonts w:hint="eastAsia" w:ascii="仿宋_GB2312" w:hAnsi="仿宋" w:eastAsia="仿宋_GB2312"/>
          <w:color w:val="000000"/>
          <w:sz w:val="32"/>
          <w:szCs w:val="32"/>
        </w:rPr>
        <w:t>作品须为原创，</w:t>
      </w:r>
      <w:r>
        <w:rPr>
          <w:rFonts w:hint="eastAsia" w:ascii="仿宋_GB2312" w:hAnsi="仿宋" w:eastAsia="仿宋_GB2312"/>
          <w:color w:val="000000"/>
          <w:sz w:val="32"/>
          <w:szCs w:val="32"/>
          <w:lang w:eastAsia="zh-CN"/>
        </w:rPr>
        <w:t>参赛</w:t>
      </w:r>
      <w:r>
        <w:rPr>
          <w:rFonts w:hint="eastAsia" w:ascii="仿宋_GB2312" w:hAnsi="仿宋" w:eastAsia="仿宋_GB2312"/>
          <w:color w:val="000000"/>
          <w:sz w:val="32"/>
          <w:szCs w:val="32"/>
        </w:rPr>
        <w:t>队伍应确认拥有作品的著作权。主办方不承担包括因肖像权、名誉权、隐私权、著作权、商标权等纠纷而产生的法律责任。如出现上述纠纷，主办方保留取消其</w:t>
      </w:r>
      <w:r>
        <w:rPr>
          <w:rFonts w:hint="eastAsia" w:ascii="仿宋_GB2312" w:hAnsi="仿宋" w:eastAsia="仿宋_GB2312"/>
          <w:color w:val="000000"/>
          <w:sz w:val="32"/>
          <w:szCs w:val="32"/>
          <w:lang w:eastAsia="zh-CN"/>
        </w:rPr>
        <w:t>参赛</w:t>
      </w:r>
      <w:r>
        <w:rPr>
          <w:rFonts w:hint="eastAsia" w:ascii="仿宋_GB2312" w:hAnsi="仿宋" w:eastAsia="仿宋_GB2312"/>
          <w:color w:val="000000"/>
          <w:sz w:val="32"/>
          <w:szCs w:val="32"/>
        </w:rPr>
        <w:t>资格及追回奖项的权利。</w:t>
      </w:r>
    </w:p>
    <w:p>
      <w:pPr>
        <w:spacing w:line="560" w:lineRule="exact"/>
        <w:ind w:firstLine="640" w:firstLineChars="200"/>
        <w:rPr>
          <w:rFonts w:ascii="仿宋_GB2312" w:hAnsi="仿宋" w:eastAsia="仿宋_GB2312"/>
          <w:color w:val="000000"/>
          <w:sz w:val="32"/>
          <w:szCs w:val="32"/>
        </w:rPr>
      </w:pPr>
      <w:bookmarkStart w:id="0" w:name="_Toc23191"/>
      <w:bookmarkStart w:id="1" w:name="_Toc22762"/>
      <w:r>
        <w:rPr>
          <w:rFonts w:hint="eastAsia" w:ascii="仿宋_GB2312" w:hAnsi="仿宋" w:eastAsia="仿宋_GB2312"/>
          <w:color w:val="000000"/>
          <w:sz w:val="32"/>
          <w:szCs w:val="32"/>
        </w:rPr>
        <w:t>（五）</w:t>
      </w:r>
      <w:bookmarkEnd w:id="0"/>
      <w:bookmarkEnd w:id="1"/>
      <w:r>
        <w:rPr>
          <w:rFonts w:hint="eastAsia" w:ascii="仿宋_GB2312" w:eastAsia="仿宋_GB2312"/>
          <w:sz w:val="32"/>
          <w:szCs w:val="32"/>
        </w:rPr>
        <w:t>各学院辅导员要加强对体验式教育活动的指导，围绕主题，选准角度，精心策划，积极创新教育载体与方式方法，增加大学生思想政治教育针对性和实效性。</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eastAsia="zh-CN"/>
        </w:rPr>
        <w:t>六</w:t>
      </w:r>
      <w:r>
        <w:rPr>
          <w:rFonts w:hint="eastAsia" w:ascii="黑体" w:hAnsi="黑体" w:eastAsia="黑体"/>
          <w:color w:val="000000"/>
          <w:sz w:val="32"/>
          <w:szCs w:val="32"/>
        </w:rPr>
        <w:t>、作品报送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 w:eastAsia="仿宋_GB2312"/>
          <w:color w:val="000000"/>
          <w:sz w:val="32"/>
          <w:szCs w:val="32"/>
        </w:rPr>
      </w:pPr>
      <w:r>
        <w:rPr>
          <w:rFonts w:hint="eastAsia" w:ascii="仿宋_GB2312" w:eastAsia="仿宋_GB2312"/>
          <w:sz w:val="32"/>
          <w:szCs w:val="32"/>
          <w:lang w:val="en-US" w:eastAsia="zh-CN"/>
        </w:rPr>
        <w:t>请各学院于2018年9月7日前将参赛汇总表（见附件7）电子版发送至邮箱（xshdk@email.jnu.edu.cn），纸质版加盖公章交至校本部行政楼328办公室；于2018年11月10日前以学院为单位将参赛作品、登记表电子版发送至邮箱（xshdk@email.jnu.edu.cn），登记表纸质版交至校本部行政楼328办公室。</w:t>
      </w:r>
    </w:p>
    <w:p/>
    <w:p>
      <w:pPr>
        <w:ind w:firstLine="640" w:firstLineChars="200"/>
        <w:rPr>
          <w:rFonts w:ascii="仿宋_GB2312" w:eastAsia="仿宋_GB2312"/>
          <w:b w:val="0"/>
          <w:bCs/>
          <w:sz w:val="32"/>
          <w:szCs w:val="32"/>
        </w:rPr>
      </w:pPr>
      <w:r>
        <w:rPr>
          <w:rFonts w:hint="eastAsia" w:ascii="仿宋_GB2312" w:eastAsia="仿宋_GB2312"/>
          <w:b w:val="0"/>
          <w:bCs/>
          <w:sz w:val="32"/>
          <w:szCs w:val="32"/>
        </w:rPr>
        <w:t>联系人：</w:t>
      </w:r>
      <w:r>
        <w:rPr>
          <w:rFonts w:hint="eastAsia" w:ascii="仿宋_GB2312" w:eastAsia="仿宋_GB2312"/>
          <w:b w:val="0"/>
          <w:bCs/>
          <w:sz w:val="32"/>
          <w:szCs w:val="32"/>
          <w:lang w:eastAsia="zh-CN"/>
        </w:rPr>
        <w:t>康清越</w:t>
      </w:r>
      <w:r>
        <w:rPr>
          <w:rFonts w:hint="eastAsia" w:ascii="仿宋_GB2312" w:eastAsia="仿宋_GB2312"/>
          <w:b w:val="0"/>
          <w:bCs/>
          <w:sz w:val="32"/>
          <w:szCs w:val="32"/>
        </w:rPr>
        <w:t xml:space="preserve"> 85220475</w:t>
      </w:r>
    </w:p>
    <w:p>
      <w:pPr>
        <w:ind w:firstLine="643" w:firstLineChars="200"/>
        <w:rPr>
          <w:rFonts w:ascii="仿宋_GB2312" w:eastAsia="仿宋_GB2312"/>
          <w:b/>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附件：“青春担当，正当其时”主题教育活动登记表</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wordWrap w:val="0"/>
        <w:ind w:right="-94" w:rightChars="0"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学生处</w:t>
      </w:r>
      <w:r>
        <w:rPr>
          <w:rFonts w:hint="eastAsia" w:ascii="仿宋_GB2312" w:eastAsia="仿宋_GB2312"/>
          <w:sz w:val="32"/>
          <w:szCs w:val="32"/>
          <w:lang w:val="en-US" w:eastAsia="zh-CN"/>
        </w:rPr>
        <w:t xml:space="preserve">     </w:t>
      </w:r>
    </w:p>
    <w:p>
      <w:pPr>
        <w:wordWrap w:val="0"/>
        <w:ind w:right="-94" w:rightChars="0" w:firstLine="640" w:firstLineChars="200"/>
        <w:jc w:val="right"/>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17</w:t>
      </w:r>
      <w:bookmarkStart w:id="2" w:name="_GoBack"/>
      <w:bookmarkEnd w:id="2"/>
      <w:r>
        <w:rPr>
          <w:rFonts w:hint="eastAsia" w:ascii="仿宋_GB2312" w:eastAsia="仿宋_GB2312"/>
          <w:sz w:val="32"/>
          <w:szCs w:val="32"/>
        </w:rPr>
        <w:t>日</w:t>
      </w:r>
    </w:p>
    <w:p/>
    <w:p/>
    <w:p>
      <w:pPr>
        <w:sectPr>
          <w:pgSz w:w="11906" w:h="16838"/>
          <w:pgMar w:top="1440" w:right="1800" w:bottom="1440" w:left="1800" w:header="851" w:footer="992" w:gutter="0"/>
          <w:cols w:space="425" w:num="1"/>
          <w:docGrid w:type="lines" w:linePitch="312" w:charSpace="0"/>
        </w:sectPr>
      </w:pPr>
    </w:p>
    <w:p>
      <w:pPr>
        <w:spacing w:after="163" w:afterLines="50" w:line="560" w:lineRule="atLeast"/>
        <w:jc w:val="center"/>
        <w:rPr>
          <w:color w:val="000000"/>
        </w:rPr>
      </w:pPr>
      <w:r>
        <w:rPr>
          <w:rFonts w:hint="eastAsia" w:ascii="方正小标宋简体" w:eastAsia="方正小标宋简体"/>
          <w:color w:val="000000"/>
          <w:sz w:val="44"/>
          <w:szCs w:val="44"/>
        </w:rPr>
        <w:t>“青春担当，正当其时”主题教育活动</w:t>
      </w:r>
      <w:r>
        <w:rPr>
          <w:rFonts w:ascii="方正小标宋简体" w:eastAsia="方正小标宋简体"/>
          <w:color w:val="000000"/>
          <w:sz w:val="44"/>
          <w:szCs w:val="44"/>
        </w:rPr>
        <w:t>登记表</w:t>
      </w:r>
    </w:p>
    <w:tbl>
      <w:tblPr>
        <w:tblStyle w:val="4"/>
        <w:tblW w:w="1414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9"/>
        <w:gridCol w:w="708"/>
        <w:gridCol w:w="707"/>
        <w:gridCol w:w="171"/>
        <w:gridCol w:w="537"/>
        <w:gridCol w:w="1131"/>
        <w:gridCol w:w="1002"/>
        <w:gridCol w:w="835"/>
        <w:gridCol w:w="423"/>
        <w:gridCol w:w="726"/>
        <w:gridCol w:w="266"/>
        <w:gridCol w:w="456"/>
        <w:gridCol w:w="1546"/>
        <w:gridCol w:w="434"/>
        <w:gridCol w:w="284"/>
        <w:gridCol w:w="1415"/>
        <w:gridCol w:w="282"/>
        <w:gridCol w:w="19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学   校</w:t>
            </w:r>
          </w:p>
        </w:tc>
        <w:tc>
          <w:tcPr>
            <w:tcW w:w="5514" w:type="dxa"/>
            <w:gridSpan w:val="8"/>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448"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队伍名称</w:t>
            </w:r>
          </w:p>
        </w:tc>
        <w:tc>
          <w:tcPr>
            <w:tcW w:w="5941" w:type="dxa"/>
            <w:gridSpan w:val="6"/>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restart"/>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参</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赛</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队</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伍</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资</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料</w:t>
            </w:r>
          </w:p>
        </w:tc>
        <w:tc>
          <w:tcPr>
            <w:tcW w:w="1415" w:type="dxa"/>
            <w:gridSpan w:val="2"/>
            <w:vMerge w:val="restart"/>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队   长</w:t>
            </w:r>
          </w:p>
        </w:tc>
        <w:tc>
          <w:tcPr>
            <w:tcW w:w="1839"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3708" w:type="dxa"/>
            <w:gridSpan w:val="6"/>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3961" w:type="dxa"/>
            <w:gridSpan w:val="4"/>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手    机</w:t>
            </w:r>
          </w:p>
        </w:tc>
        <w:tc>
          <w:tcPr>
            <w:tcW w:w="3708" w:type="dxa"/>
            <w:gridSpan w:val="6"/>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邮    箱</w:t>
            </w:r>
          </w:p>
        </w:tc>
        <w:tc>
          <w:tcPr>
            <w:tcW w:w="3961" w:type="dxa"/>
            <w:gridSpan w:val="4"/>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415" w:type="dxa"/>
            <w:gridSpan w:val="2"/>
            <w:vMerge w:val="restart"/>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指导老师</w:t>
            </w:r>
          </w:p>
        </w:tc>
        <w:tc>
          <w:tcPr>
            <w:tcW w:w="1839"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3708" w:type="dxa"/>
            <w:gridSpan w:val="6"/>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单    位</w:t>
            </w:r>
          </w:p>
        </w:tc>
        <w:tc>
          <w:tcPr>
            <w:tcW w:w="3961" w:type="dxa"/>
            <w:gridSpan w:val="4"/>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职    务</w:t>
            </w:r>
          </w:p>
        </w:tc>
        <w:tc>
          <w:tcPr>
            <w:tcW w:w="3708" w:type="dxa"/>
            <w:gridSpan w:val="6"/>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手机/办公电话</w:t>
            </w:r>
          </w:p>
        </w:tc>
        <w:tc>
          <w:tcPr>
            <w:tcW w:w="3961" w:type="dxa"/>
            <w:gridSpan w:val="4"/>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一线辅导员</w:t>
            </w:r>
          </w:p>
        </w:tc>
        <w:tc>
          <w:tcPr>
            <w:tcW w:w="3708" w:type="dxa"/>
            <w:gridSpan w:val="6"/>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□是   □否</w:t>
            </w:r>
          </w:p>
        </w:tc>
        <w:tc>
          <w:tcPr>
            <w:tcW w:w="1980"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随队天数</w:t>
            </w:r>
          </w:p>
        </w:tc>
        <w:tc>
          <w:tcPr>
            <w:tcW w:w="3961" w:type="dxa"/>
            <w:gridSpan w:val="4"/>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3708" w:type="dxa"/>
            <w:gridSpan w:val="6"/>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单    位</w:t>
            </w:r>
          </w:p>
        </w:tc>
        <w:tc>
          <w:tcPr>
            <w:tcW w:w="3961" w:type="dxa"/>
            <w:gridSpan w:val="4"/>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职    务</w:t>
            </w:r>
          </w:p>
        </w:tc>
        <w:tc>
          <w:tcPr>
            <w:tcW w:w="3708" w:type="dxa"/>
            <w:gridSpan w:val="6"/>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手机/办公电话</w:t>
            </w:r>
          </w:p>
        </w:tc>
        <w:tc>
          <w:tcPr>
            <w:tcW w:w="3961" w:type="dxa"/>
            <w:gridSpan w:val="4"/>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一线辅导员</w:t>
            </w:r>
          </w:p>
        </w:tc>
        <w:tc>
          <w:tcPr>
            <w:tcW w:w="3708" w:type="dxa"/>
            <w:gridSpan w:val="6"/>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□是   □否</w:t>
            </w:r>
          </w:p>
        </w:tc>
        <w:tc>
          <w:tcPr>
            <w:tcW w:w="1980"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随队天数</w:t>
            </w:r>
          </w:p>
        </w:tc>
        <w:tc>
          <w:tcPr>
            <w:tcW w:w="3961" w:type="dxa"/>
            <w:gridSpan w:val="4"/>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2903" w:type="dxa"/>
            <w:gridSpan w:val="17"/>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其他队员情况</w:t>
            </w:r>
            <w:r>
              <w:rPr>
                <w:rFonts w:hint="eastAsia" w:ascii="黑体" w:hAnsi="黑体" w:eastAsia="黑体"/>
                <w:color w:val="000000"/>
                <w:sz w:val="24"/>
              </w:rPr>
              <w:t>（不含队长）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1</w:t>
            </w:r>
          </w:p>
        </w:tc>
        <w:tc>
          <w:tcPr>
            <w:tcW w:w="1415"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2</w:t>
            </w:r>
          </w:p>
        </w:tc>
        <w:tc>
          <w:tcPr>
            <w:tcW w:w="1546"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3</w:t>
            </w:r>
          </w:p>
        </w:tc>
        <w:tc>
          <w:tcPr>
            <w:tcW w:w="1415"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4</w:t>
            </w:r>
          </w:p>
        </w:tc>
        <w:tc>
          <w:tcPr>
            <w:tcW w:w="1546"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5</w:t>
            </w:r>
          </w:p>
        </w:tc>
        <w:tc>
          <w:tcPr>
            <w:tcW w:w="1415"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6</w:t>
            </w:r>
          </w:p>
        </w:tc>
        <w:tc>
          <w:tcPr>
            <w:tcW w:w="1546"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4"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left w:val="single" w:color="auto" w:sz="4" w:space="0"/>
              <w:bottom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7</w:t>
            </w:r>
          </w:p>
        </w:tc>
        <w:tc>
          <w:tcPr>
            <w:tcW w:w="1415" w:type="dxa"/>
            <w:gridSpan w:val="3"/>
            <w:tcBorders>
              <w:left w:val="single" w:color="auto" w:sz="4" w:space="0"/>
              <w:bottom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bottom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bottom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bottom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8</w:t>
            </w:r>
          </w:p>
        </w:tc>
        <w:tc>
          <w:tcPr>
            <w:tcW w:w="1546" w:type="dxa"/>
            <w:tcBorders>
              <w:left w:val="single" w:color="auto" w:sz="4" w:space="0"/>
              <w:bottom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bottom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0" w:type="dxa"/>
            <w:tcBorders>
              <w:left w:val="single" w:color="auto" w:sz="4" w:space="0"/>
              <w:bottom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top w:val="single" w:color="auto" w:sz="4" w:space="0"/>
              <w:left w:val="single" w:color="auto" w:sz="4" w:space="0"/>
              <w:bottom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241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1980" w:type="dxa"/>
            <w:tcBorders>
              <w:top w:val="single" w:color="auto" w:sz="4" w:space="0"/>
              <w:left w:val="single" w:color="auto" w:sz="4" w:space="0"/>
              <w:bottom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5" w:hRule="atLeast"/>
        </w:trPr>
        <w:tc>
          <w:tcPr>
            <w:tcW w:w="1239" w:type="dxa"/>
            <w:vMerge w:val="continue"/>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08" w:type="dxa"/>
            <w:tcBorders>
              <w:top w:val="single" w:color="auto" w:sz="4" w:space="0"/>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9</w:t>
            </w:r>
          </w:p>
        </w:tc>
        <w:tc>
          <w:tcPr>
            <w:tcW w:w="1415" w:type="dxa"/>
            <w:gridSpan w:val="3"/>
            <w:tcBorders>
              <w:top w:val="single" w:color="auto" w:sz="4" w:space="0"/>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2133" w:type="dxa"/>
            <w:gridSpan w:val="2"/>
            <w:tcBorders>
              <w:top w:val="single" w:color="auto" w:sz="4" w:space="0"/>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984" w:type="dxa"/>
            <w:gridSpan w:val="3"/>
            <w:tcBorders>
              <w:top w:val="single" w:color="auto" w:sz="4" w:space="0"/>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722" w:type="dxa"/>
            <w:gridSpan w:val="2"/>
            <w:tcBorders>
              <w:top w:val="single" w:color="auto" w:sz="4" w:space="0"/>
              <w:left w:val="single" w:color="auto" w:sz="4" w:space="0"/>
              <w:righ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1546" w:type="dxa"/>
            <w:tcBorders>
              <w:top w:val="single" w:color="auto" w:sz="4" w:space="0"/>
              <w:left w:val="single" w:color="auto" w:sz="4" w:space="0"/>
              <w:righ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2415" w:type="dxa"/>
            <w:gridSpan w:val="4"/>
            <w:tcBorders>
              <w:top w:val="single" w:color="auto" w:sz="4" w:space="0"/>
              <w:left w:val="single" w:color="auto" w:sz="4" w:space="0"/>
              <w:righ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1980" w:type="dxa"/>
            <w:tcBorders>
              <w:top w:val="single" w:color="auto" w:sz="4" w:space="0"/>
              <w:lef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trPr>
        <w:tc>
          <w:tcPr>
            <w:tcW w:w="1239" w:type="dxa"/>
            <w:vMerge w:val="restart"/>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参</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赛</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作</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品</w:t>
            </w:r>
          </w:p>
        </w:tc>
        <w:tc>
          <w:tcPr>
            <w:tcW w:w="1586" w:type="dxa"/>
            <w:gridSpan w:val="3"/>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作品名称</w:t>
            </w:r>
          </w:p>
        </w:tc>
        <w:tc>
          <w:tcPr>
            <w:tcW w:w="11317" w:type="dxa"/>
            <w:gridSpan w:val="14"/>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trPr>
        <w:tc>
          <w:tcPr>
            <w:tcW w:w="1239" w:type="dxa"/>
            <w:vMerge w:val="continue"/>
            <w:vAlign w:val="center"/>
          </w:tcPr>
          <w:p>
            <w:pPr>
              <w:pStyle w:val="5"/>
              <w:adjustRightInd w:val="0"/>
              <w:snapToGrid w:val="0"/>
              <w:ind w:firstLine="0" w:firstLineChars="0"/>
              <w:jc w:val="center"/>
              <w:rPr>
                <w:rFonts w:ascii="黑体" w:hAnsi="黑体" w:eastAsia="黑体"/>
                <w:color w:val="000000"/>
                <w:sz w:val="24"/>
              </w:rPr>
            </w:pPr>
          </w:p>
        </w:tc>
        <w:tc>
          <w:tcPr>
            <w:tcW w:w="1586" w:type="dxa"/>
            <w:gridSpan w:val="3"/>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作品长度</w:t>
            </w:r>
          </w:p>
        </w:tc>
        <w:tc>
          <w:tcPr>
            <w:tcW w:w="3505" w:type="dxa"/>
            <w:gridSpan w:val="4"/>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时      分      秒</w:t>
            </w:r>
          </w:p>
        </w:tc>
        <w:tc>
          <w:tcPr>
            <w:tcW w:w="1415" w:type="dxa"/>
            <w:gridSpan w:val="3"/>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拍摄地点</w:t>
            </w:r>
          </w:p>
        </w:tc>
        <w:tc>
          <w:tcPr>
            <w:tcW w:w="2720" w:type="dxa"/>
            <w:gridSpan w:val="4"/>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c>
          <w:tcPr>
            <w:tcW w:w="1415" w:type="dxa"/>
            <w:tcBorders>
              <w:left w:val="single" w:color="auto" w:sz="4" w:space="0"/>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拍摄设备</w:t>
            </w:r>
          </w:p>
        </w:tc>
        <w:tc>
          <w:tcPr>
            <w:tcW w:w="2262" w:type="dxa"/>
            <w:gridSpan w:val="2"/>
            <w:tcBorders>
              <w:left w:val="single" w:color="auto" w:sz="4" w:space="0"/>
            </w:tcBorders>
            <w:vAlign w:val="center"/>
          </w:tcPr>
          <w:p>
            <w:pPr>
              <w:pStyle w:val="5"/>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32" w:hRule="atLeast"/>
        </w:trPr>
        <w:tc>
          <w:tcPr>
            <w:tcW w:w="1239" w:type="dxa"/>
            <w:vMerge w:val="continue"/>
            <w:vAlign w:val="center"/>
          </w:tcPr>
          <w:p>
            <w:pPr>
              <w:pStyle w:val="5"/>
              <w:adjustRightInd w:val="0"/>
              <w:snapToGrid w:val="0"/>
              <w:ind w:firstLine="0" w:firstLineChars="0"/>
              <w:jc w:val="center"/>
              <w:rPr>
                <w:rFonts w:ascii="黑体" w:hAnsi="黑体" w:eastAsia="黑体"/>
                <w:color w:val="000000"/>
                <w:sz w:val="24"/>
              </w:rPr>
            </w:pPr>
          </w:p>
        </w:tc>
        <w:tc>
          <w:tcPr>
            <w:tcW w:w="1586" w:type="dxa"/>
            <w:gridSpan w:val="3"/>
            <w:tcBorders>
              <w:right w:val="single" w:color="auto" w:sz="4" w:space="0"/>
            </w:tcBorders>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作品简介</w:t>
            </w:r>
          </w:p>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2"/>
              </w:rPr>
              <w:t>（</w:t>
            </w:r>
            <w:r>
              <w:rPr>
                <w:rFonts w:hint="eastAsia" w:ascii="黑体" w:hAnsi="黑体" w:eastAsia="黑体"/>
                <w:color w:val="000000"/>
                <w:sz w:val="22"/>
              </w:rPr>
              <w:t>20</w:t>
            </w:r>
            <w:r>
              <w:rPr>
                <w:rFonts w:ascii="黑体" w:hAnsi="黑体" w:eastAsia="黑体"/>
                <w:color w:val="000000"/>
                <w:sz w:val="22"/>
              </w:rPr>
              <w:t>0字以内）</w:t>
            </w:r>
          </w:p>
        </w:tc>
        <w:tc>
          <w:tcPr>
            <w:tcW w:w="11317" w:type="dxa"/>
            <w:gridSpan w:val="14"/>
            <w:tcBorders>
              <w:left w:val="single" w:color="auto" w:sz="4" w:space="0"/>
            </w:tcBorders>
            <w:vAlign w:val="center"/>
          </w:tcPr>
          <w:p>
            <w:pPr>
              <w:pStyle w:val="5"/>
              <w:adjustRightInd w:val="0"/>
              <w:snapToGrid w:val="0"/>
              <w:ind w:firstLine="0" w:firstLineChars="0"/>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40" w:hRule="atLeast"/>
        </w:trPr>
        <w:tc>
          <w:tcPr>
            <w:tcW w:w="1239" w:type="dxa"/>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指导老师意见</w:t>
            </w:r>
          </w:p>
        </w:tc>
        <w:tc>
          <w:tcPr>
            <w:tcW w:w="12903" w:type="dxa"/>
            <w:gridSpan w:val="17"/>
            <w:vAlign w:val="center"/>
          </w:tcPr>
          <w:p>
            <w:pPr>
              <w:spacing w:line="360" w:lineRule="auto"/>
              <w:ind w:firstLine="10080" w:firstLineChars="4200"/>
              <w:rPr>
                <w:rFonts w:ascii="黑体" w:hAnsi="黑体" w:eastAsia="黑体"/>
                <w:color w:val="000000"/>
                <w:sz w:val="24"/>
                <w:szCs w:val="24"/>
              </w:rPr>
            </w:pPr>
          </w:p>
          <w:p>
            <w:pPr>
              <w:spacing w:line="360" w:lineRule="auto"/>
              <w:ind w:firstLine="10080" w:firstLineChars="4200"/>
              <w:rPr>
                <w:rFonts w:ascii="黑体" w:hAnsi="黑体" w:eastAsia="黑体"/>
                <w:color w:val="000000"/>
                <w:sz w:val="24"/>
                <w:szCs w:val="24"/>
              </w:rPr>
            </w:pPr>
            <w:r>
              <w:rPr>
                <w:rFonts w:ascii="黑体" w:hAnsi="黑体" w:eastAsia="黑体"/>
                <w:color w:val="000000"/>
                <w:sz w:val="24"/>
                <w:szCs w:val="24"/>
              </w:rPr>
              <w:t>签名：</w:t>
            </w:r>
          </w:p>
          <w:p>
            <w:pPr>
              <w:widowControl/>
              <w:jc w:val="center"/>
              <w:rPr>
                <w:rFonts w:ascii="黑体" w:hAnsi="黑体" w:eastAsia="黑体"/>
                <w:color w:val="000000"/>
                <w:sz w:val="24"/>
                <w:szCs w:val="24"/>
              </w:rPr>
            </w:pPr>
            <w:r>
              <w:rPr>
                <w:rFonts w:ascii="黑体" w:hAnsi="黑体" w:eastAsia="黑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03" w:hRule="atLeast"/>
        </w:trPr>
        <w:tc>
          <w:tcPr>
            <w:tcW w:w="1239" w:type="dxa"/>
            <w:vAlign w:val="center"/>
          </w:tcPr>
          <w:p>
            <w:pPr>
              <w:pStyle w:val="5"/>
              <w:adjustRightInd w:val="0"/>
              <w:snapToGrid w:val="0"/>
              <w:ind w:firstLine="0" w:firstLineChars="0"/>
              <w:jc w:val="center"/>
              <w:rPr>
                <w:rFonts w:ascii="黑体" w:hAnsi="黑体" w:eastAsia="黑体"/>
                <w:color w:val="000000"/>
                <w:sz w:val="24"/>
              </w:rPr>
            </w:pPr>
            <w:r>
              <w:rPr>
                <w:rFonts w:ascii="黑体" w:hAnsi="黑体" w:eastAsia="黑体"/>
                <w:color w:val="000000"/>
                <w:sz w:val="24"/>
              </w:rPr>
              <w:t>学校意见</w:t>
            </w:r>
          </w:p>
        </w:tc>
        <w:tc>
          <w:tcPr>
            <w:tcW w:w="12903" w:type="dxa"/>
            <w:gridSpan w:val="17"/>
            <w:vAlign w:val="center"/>
          </w:tcPr>
          <w:p>
            <w:pPr>
              <w:spacing w:line="360" w:lineRule="auto"/>
              <w:ind w:firstLine="9960" w:firstLineChars="4150"/>
              <w:rPr>
                <w:rFonts w:ascii="黑体" w:hAnsi="黑体" w:eastAsia="黑体"/>
                <w:color w:val="000000"/>
                <w:sz w:val="24"/>
                <w:szCs w:val="24"/>
              </w:rPr>
            </w:pPr>
          </w:p>
          <w:p>
            <w:pPr>
              <w:spacing w:line="360" w:lineRule="auto"/>
              <w:ind w:firstLine="9960" w:firstLineChars="4150"/>
              <w:rPr>
                <w:rFonts w:ascii="黑体" w:hAnsi="黑体" w:eastAsia="黑体"/>
                <w:color w:val="000000"/>
                <w:sz w:val="24"/>
                <w:szCs w:val="24"/>
              </w:rPr>
            </w:pPr>
            <w:r>
              <w:rPr>
                <w:rFonts w:ascii="黑体" w:hAnsi="黑体" w:eastAsia="黑体"/>
                <w:color w:val="000000"/>
                <w:sz w:val="24"/>
                <w:szCs w:val="24"/>
              </w:rPr>
              <w:t>（盖章）</w:t>
            </w:r>
          </w:p>
          <w:p>
            <w:pPr>
              <w:widowControl/>
              <w:jc w:val="center"/>
              <w:rPr>
                <w:rFonts w:ascii="黑体" w:hAnsi="黑体" w:eastAsia="黑体"/>
                <w:color w:val="000000"/>
                <w:sz w:val="24"/>
                <w:szCs w:val="24"/>
              </w:rPr>
            </w:pPr>
            <w:r>
              <w:rPr>
                <w:rFonts w:ascii="黑体" w:hAnsi="黑体" w:eastAsia="黑体"/>
                <w:color w:val="000000"/>
                <w:sz w:val="24"/>
                <w:szCs w:val="24"/>
              </w:rPr>
              <w:t xml:space="preserve">                                                                           年   月    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A5077"/>
    <w:rsid w:val="015B3ED5"/>
    <w:rsid w:val="05302AF4"/>
    <w:rsid w:val="0B3A5077"/>
    <w:rsid w:val="215E5704"/>
    <w:rsid w:val="2C2469B5"/>
    <w:rsid w:val="332A1023"/>
    <w:rsid w:val="65783AD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cs="黑体"/>
      <w:sz w:val="18"/>
      <w:szCs w:val="18"/>
    </w:rPr>
  </w:style>
  <w:style w:type="paragraph" w:customStyle="1" w:styleId="5">
    <w:name w:val="列出段落1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2018-07-10T09:31:00Z</dcterms:created>
  <dc:creator>Administrator</dc:creator>
  <cp:lastModifiedBy>Administrator</cp:lastModifiedBy>
  <dcterms:modified xsi:type="dcterms:W3CDTF">2018-07-17T01:23:24Z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