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577F2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1E6CA1C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default" w:ascii="Nimbus Roman" w:hAnsi="Nimbus Roman" w:eastAsia="黑体" w:cs="Nimbus Roman"/>
          <w:b/>
          <w:color w:val="000000"/>
          <w:sz w:val="36"/>
          <w:szCs w:val="36"/>
          <w:highlight w:val="none"/>
        </w:rPr>
      </w:pPr>
      <w:r>
        <w:rPr>
          <w:rFonts w:hint="default" w:ascii="Nimbus Roman" w:hAnsi="Nimbus Roman" w:eastAsia="方正小标宋简体" w:cs="Nimbus Roman"/>
          <w:b w:val="0"/>
          <w:bCs/>
          <w:color w:val="000000"/>
          <w:sz w:val="44"/>
          <w:szCs w:val="44"/>
          <w:highlight w:val="none"/>
        </w:rPr>
        <w:t>承诺书</w:t>
      </w:r>
    </w:p>
    <w:p w14:paraId="21E1BF0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本人作为“岭南文化我来讲——第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届广州台湾青少年宣讲员大赛”的参赛选手，就本人参加“岭南文化我来讲——第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届广州台湾青少年宣讲员大赛”做出以下承诺：</w:t>
      </w:r>
    </w:p>
    <w:p w14:paraId="2DF6F3C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一、坚持一个中国原则和“九二共识”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。</w:t>
      </w:r>
    </w:p>
    <w:p w14:paraId="7B15B85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二、遵纪守法，无违法犯罪记录。</w:t>
      </w:r>
    </w:p>
    <w:p w14:paraId="6AEC763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参赛作品凡涉及肖像、著作、商标、名称、版权等知识产权和法律问题由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自行负责，对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参赛作品所引发的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争议或权利纠纷承担全部法律责任。</w:t>
      </w:r>
    </w:p>
    <w:p w14:paraId="0491457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四、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不使用任何违反法律法规、公序良俗及有损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主办方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形象的内容。</w:t>
      </w:r>
    </w:p>
    <w:p w14:paraId="393D0FA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未经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主办方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同意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、授权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，不得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主办方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及大赛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的名义在任何平台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进行宣传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。</w:t>
      </w:r>
    </w:p>
    <w:p w14:paraId="004E83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六、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参赛作品提交后的使用权归主办方所有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，本人同意主办方将作品无偿用于公益宣传、展播、复制、信息网络传播等用途，不另行支付报酬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。</w:t>
      </w:r>
    </w:p>
    <w:p w14:paraId="71EFFF1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七、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本人同意参加主办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开展的非商业性用途的有关宣传推介活动。</w:t>
      </w:r>
    </w:p>
    <w:p w14:paraId="11126A0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八、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本人保证具有签署本承诺书并履行相应义务的权利和授权，确保参加此次活动不会与其他方权利相冲突。</w:t>
      </w:r>
    </w:p>
    <w:p w14:paraId="19DB84A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九、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本人保证所有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参赛作品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及作者信息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为真实、有效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68232D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十、若本人系无民事行为能力人或限制民事行为能力人，则以上承诺由法定代理人作出。</w:t>
      </w:r>
    </w:p>
    <w:p w14:paraId="6483E5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特此承诺！</w:t>
      </w:r>
    </w:p>
    <w:p w14:paraId="5BE681E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67A7AF6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人（本人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/法定代理人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）签名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：                    </w:t>
      </w:r>
    </w:p>
    <w:p w14:paraId="69FDC4D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   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           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       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年      月     日</w:t>
      </w:r>
      <w:bookmarkStart w:id="0" w:name="_GoBack"/>
      <w:bookmarkEnd w:id="0"/>
    </w:p>
    <w:sectPr>
      <w:footerReference r:id="rId3" w:type="default"/>
      <w:pgSz w:w="11906" w:h="16838"/>
      <w:pgMar w:top="1440" w:right="1633" w:bottom="144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imbus Roman">
    <w:altName w:val="AMGD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332E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DB798F"/>
    <w:rsid w:val="7CAC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UserStyle_0"/>
    <w:qFormat/>
    <w:uiPriority w:val="0"/>
    <w:pPr>
      <w:widowControl/>
      <w:spacing w:before="25" w:after="25"/>
      <w:textAlignment w:val="baseline"/>
    </w:pPr>
    <w:rPr>
      <w:rFonts w:ascii="Calibri" w:hAnsi="Calibri" w:eastAsia="宋体" w:cs="Times New Roman"/>
      <w:bCs/>
      <w:spacing w:val="1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472</Characters>
  <Lines>0</Lines>
  <Paragraphs>0</Paragraphs>
  <TotalTime>0</TotalTime>
  <ScaleCrop>false</ScaleCrop>
  <LinksUpToDate>false</LinksUpToDate>
  <CharactersWithSpaces>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2026-09-11T09:47:00Z</dcterms:created>
  <dc:creator>Administrator</dc:creator>
  <cp:lastModifiedBy>lin</cp:lastModifiedBy>
  <dcterms:modified xsi:type="dcterms:W3CDTF">2026-09-15T01:34:28Z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eyJoZGlkIjoiZGZmZGY1MGMyNzMwM2ZhMGQ5Nzk1N2QzZDNlNGJhYzYiLCJ1c2VySWQiOiIxMDAxNDcwMTU2In0=</vt:lpwstr>
  </property>
  <property fmtid="{D5CDD505-2E9C-101B-9397-08002B2CF9AE}" pid="4" name="ICV">
    <vt:lpwstr>AC5255942B284B72A430CF8DE9A9D0EC_12</vt:lpwstr>
  </property>
</Properties>
</file>