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B2" w:rsidRPr="00690CC7" w:rsidRDefault="00690CC7" w:rsidP="00690CC7">
      <w:pPr>
        <w:jc w:val="center"/>
        <w:rPr>
          <w:rFonts w:ascii="小标宋" w:eastAsia="小标宋" w:hAnsi="小标宋" w:cs="小标宋"/>
          <w:b/>
          <w:bCs/>
          <w:sz w:val="32"/>
          <w:szCs w:val="32"/>
        </w:rPr>
      </w:pPr>
      <w:r w:rsidRPr="00690CC7">
        <w:rPr>
          <w:rFonts w:ascii="小标宋" w:eastAsia="小标宋" w:hAnsi="小标宋" w:cs="小标宋" w:hint="eastAsia"/>
          <w:b/>
          <w:bCs/>
          <w:sz w:val="32"/>
          <w:szCs w:val="32"/>
        </w:rPr>
        <w:t>关于2020-2021学年国家奖学金</w:t>
      </w:r>
      <w:r w:rsidR="00865BDD">
        <w:rPr>
          <w:rFonts w:ascii="小标宋" w:eastAsia="小标宋" w:hAnsi="小标宋" w:cs="小标宋" w:hint="eastAsia"/>
          <w:b/>
          <w:bCs/>
          <w:sz w:val="32"/>
          <w:szCs w:val="32"/>
        </w:rPr>
        <w:t>各学院名额分配</w:t>
      </w:r>
      <w:bookmarkStart w:id="0" w:name="_GoBack"/>
      <w:bookmarkEnd w:id="0"/>
      <w:r w:rsidR="00865BDD">
        <w:rPr>
          <w:rFonts w:ascii="小标宋" w:eastAsia="小标宋" w:hAnsi="小标宋" w:cs="小标宋" w:hint="eastAsia"/>
          <w:b/>
          <w:bCs/>
          <w:sz w:val="32"/>
          <w:szCs w:val="32"/>
        </w:rPr>
        <w:t>的说明</w:t>
      </w:r>
    </w:p>
    <w:p w:rsidR="001442B2" w:rsidRDefault="00865BDD" w:rsidP="00077D01">
      <w:pPr>
        <w:numPr>
          <w:ilvl w:val="0"/>
          <w:numId w:val="1"/>
        </w:numPr>
        <w:spacing w:beforeLines="50" w:before="15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今年国家奖学金下发全校名额共22</w:t>
      </w:r>
      <w:r w:rsidR="00077D01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个。</w:t>
      </w:r>
    </w:p>
    <w:p w:rsidR="001442B2" w:rsidRDefault="00865BDD">
      <w:pPr>
        <w:numPr>
          <w:ilvl w:val="0"/>
          <w:numId w:val="1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各学院（研究院）分配名额根据教务系统显示各学院（研究院）</w:t>
      </w:r>
    </w:p>
    <w:p w:rsidR="001442B2" w:rsidRDefault="00865BD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大二及以上的学生总数为基数计算比例取得。</w:t>
      </w:r>
    </w:p>
    <w:p w:rsidR="007963E4" w:rsidRDefault="007963E4" w:rsidP="007963E4">
      <w:pPr>
        <w:numPr>
          <w:ilvl w:val="0"/>
          <w:numId w:val="1"/>
        </w:numPr>
        <w:rPr>
          <w:rFonts w:ascii="仿宋_GB2312" w:eastAsia="仿宋_GB2312" w:hAnsi="仿宋_GB2312" w:cs="仿宋_GB2312"/>
          <w:sz w:val="28"/>
          <w:szCs w:val="28"/>
        </w:rPr>
      </w:pPr>
      <w:r w:rsidRPr="007963E4">
        <w:rPr>
          <w:rFonts w:ascii="仿宋_GB2312" w:eastAsia="仿宋_GB2312" w:hAnsi="仿宋_GB2312" w:cs="仿宋_GB2312" w:hint="eastAsia"/>
          <w:sz w:val="28"/>
          <w:szCs w:val="28"/>
        </w:rPr>
        <w:t>华文学院因存在大量原北京华文学院（华文教育专业）的外国学生，该部分学生</w:t>
      </w:r>
      <w:proofErr w:type="gramStart"/>
      <w:r w:rsidRPr="007963E4">
        <w:rPr>
          <w:rFonts w:ascii="仿宋_GB2312" w:eastAsia="仿宋_GB2312" w:hAnsi="仿宋_GB2312" w:cs="仿宋_GB2312" w:hint="eastAsia"/>
          <w:sz w:val="28"/>
          <w:szCs w:val="28"/>
        </w:rPr>
        <w:t>不</w:t>
      </w:r>
      <w:proofErr w:type="gramEnd"/>
      <w:r w:rsidRPr="007963E4">
        <w:rPr>
          <w:rFonts w:ascii="仿宋_GB2312" w:eastAsia="仿宋_GB2312" w:hAnsi="仿宋_GB2312" w:cs="仿宋_GB2312" w:hint="eastAsia"/>
          <w:sz w:val="28"/>
          <w:szCs w:val="28"/>
        </w:rPr>
        <w:t>参评，因此计算名额用到的基数为剔除掉该部分学生后的总数。</w:t>
      </w:r>
    </w:p>
    <w:p w:rsidR="001442B2" w:rsidRDefault="00865BDD" w:rsidP="007963E4">
      <w:pPr>
        <w:numPr>
          <w:ilvl w:val="0"/>
          <w:numId w:val="1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各学院（研究院）根据比例算得的名额数通过四舍五入取整。</w:t>
      </w:r>
    </w:p>
    <w:p w:rsidR="001442B2" w:rsidRDefault="00865BDD">
      <w:pPr>
        <w:numPr>
          <w:ilvl w:val="0"/>
          <w:numId w:val="1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根据上述规则计算得各学院分配最终名额数如下：</w:t>
      </w:r>
    </w:p>
    <w:tbl>
      <w:tblPr>
        <w:tblW w:w="9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440"/>
        <w:gridCol w:w="1752"/>
        <w:gridCol w:w="1200"/>
        <w:gridCol w:w="1188"/>
      </w:tblGrid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  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教务系统人数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计算名额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实际名额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16.21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6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6.82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6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7.10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新闻与传播学院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861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20.03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3.58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14.61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1788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19.24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公共管理学院/应急管理学院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2.99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法学院/知识产权学院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2.75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国际关系学院/华侨华人研究院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 w:rsidP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1.</w:t>
            </w:r>
            <w:r w:rsidR="00B87CB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理工学院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852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9.17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信息科学技术学院/网络空间安全学院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16.87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生命科学技术学院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4.99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基础医学与公共卫生学院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7</w:t>
            </w:r>
            <w:r w:rsidR="00077D01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8.15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中医学院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3.28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口腔医学院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3.49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护理学院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1.15</w:t>
            </w:r>
            <w:r w:rsidR="00865B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18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3.48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华文学院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5.20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908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9.77</w:t>
            </w:r>
            <w:r w:rsidR="00865B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翻译学院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4.27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国际商学院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1264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13.60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14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包装工程学院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1.53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1442B2">
        <w:trPr>
          <w:trHeight w:hRule="exact"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智能科学与工程学院/人工智能学院产业学院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864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9.30</w:t>
            </w:r>
            <w:r w:rsidR="00865B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国际能源学院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5.00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深圳旅游学院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1040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11.19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1.05</w:t>
            </w:r>
            <w:r w:rsidR="00865B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环境学院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2.04</w:t>
            </w:r>
            <w:r w:rsidR="00865B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光子技术研究院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0.67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经济与社会研究院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1.05</w:t>
            </w:r>
            <w:r w:rsidR="00865B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化学与材料学院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4.72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暨南大学伯明翰大学联合学院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68</w:t>
            </w:r>
            <w:r w:rsidR="0065732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7</w:t>
            </w:r>
            <w:r w:rsidR="0065732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.35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1442B2">
        <w:trPr>
          <w:trHeight w:hRule="exact" w:val="45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力学与建筑工程学院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077D0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38</w:t>
            </w:r>
            <w:r w:rsidR="0065732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4.11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</w:t>
            </w:r>
            <w:r w:rsidR="00865B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1442B2">
        <w:trPr>
          <w:trHeight w:hRule="exact"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1442B2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865BD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210</w:t>
            </w:r>
            <w:r w:rsidR="00657323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41295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22</w:t>
            </w:r>
            <w:r w:rsidR="00657323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442B2" w:rsidRDefault="00B87CB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226</w:t>
            </w:r>
            <w:r w:rsidR="00865B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1442B2" w:rsidRDefault="001442B2"/>
    <w:p w:rsidR="001442B2" w:rsidRDefault="001442B2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14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33F6C"/>
    <w:multiLevelType w:val="singleLevel"/>
    <w:tmpl w:val="8AC33F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D1BF4"/>
    <w:rsid w:val="00077D01"/>
    <w:rsid w:val="001442B2"/>
    <w:rsid w:val="00412952"/>
    <w:rsid w:val="00657323"/>
    <w:rsid w:val="00690CC7"/>
    <w:rsid w:val="007963E4"/>
    <w:rsid w:val="00865BDD"/>
    <w:rsid w:val="00917257"/>
    <w:rsid w:val="00B87CB0"/>
    <w:rsid w:val="135D2D96"/>
    <w:rsid w:val="257F5B8F"/>
    <w:rsid w:val="31A75346"/>
    <w:rsid w:val="3E14454B"/>
    <w:rsid w:val="411C629A"/>
    <w:rsid w:val="545D1BF4"/>
    <w:rsid w:val="5DF7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0B1C6-3F93-4C9B-9804-16F01C64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WPS_1477575298</dc:creator>
  <cp:lastModifiedBy>李勇</cp:lastModifiedBy>
  <cp:revision>6</cp:revision>
  <dcterms:created xsi:type="dcterms:W3CDTF">2021-09-14T09:37:00Z</dcterms:created>
  <dcterms:modified xsi:type="dcterms:W3CDTF">2021-09-27T01:41:00Z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