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5189E">
      <w:pPr>
        <w:spacing w:line="360" w:lineRule="auto"/>
        <w:ind w:firstLine="602" w:firstLineChars="200"/>
        <w:rPr>
          <w:rFonts w:ascii="Calibri" w:hAnsi="Calibri" w:eastAsia="宋体" w:cs="Times New Roman"/>
          <w:b/>
          <w:bCs/>
          <w:sz w:val="30"/>
          <w:szCs w:val="30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</w:rPr>
        <w:t>1</w:t>
      </w:r>
      <w:r>
        <w:rPr>
          <w:rFonts w:ascii="Calibri" w:hAnsi="Calibri" w:eastAsia="宋体" w:cs="Times New Roman"/>
          <w:b/>
          <w:bCs/>
          <w:sz w:val="30"/>
          <w:szCs w:val="30"/>
        </w:rPr>
        <w:t>.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转专业的学生奖学金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评审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放在哪个学院？</w:t>
      </w:r>
    </w:p>
    <w:p w14:paraId="51A9C17D">
      <w:pPr>
        <w:spacing w:line="360" w:lineRule="auto"/>
        <w:ind w:firstLine="600" w:firstLineChars="200"/>
        <w:rPr>
          <w:rFonts w:hint="default" w:ascii="Calibri" w:hAnsi="Calibri" w:eastAsia="宋体" w:cs="Times New Roman"/>
          <w:sz w:val="30"/>
          <w:szCs w:val="30"/>
          <w:u w:val="none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</w:rPr>
        <w:t>答：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转专业学生在原学院参加评审</w:t>
      </w:r>
    </w:p>
    <w:p w14:paraId="0FA5A2DB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u w:val="single"/>
        </w:rPr>
      </w:pPr>
    </w:p>
    <w:p w14:paraId="090DB942">
      <w:pPr>
        <w:numPr>
          <w:ilvl w:val="0"/>
          <w:numId w:val="1"/>
        </w:numPr>
        <w:spacing w:line="360" w:lineRule="auto"/>
        <w:ind w:firstLine="602" w:firstLineChars="200"/>
        <w:rPr>
          <w:rFonts w:hint="eastAsia" w:ascii="Calibri" w:hAnsi="Calibri" w:eastAsia="宋体" w:cs="Times New Roman"/>
          <w:b/>
          <w:bCs/>
          <w:sz w:val="30"/>
          <w:szCs w:val="30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</w:rPr>
        <w:t>学校审批意见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是手写还是机打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？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 xml:space="preserve">  </w:t>
      </w:r>
    </w:p>
    <w:p w14:paraId="1048FAE5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 xml:space="preserve"> 无须填写</w:t>
      </w:r>
    </w:p>
    <w:p w14:paraId="7016B0FC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</w:p>
    <w:p w14:paraId="229F4C02">
      <w:pPr>
        <w:spacing w:line="360" w:lineRule="auto"/>
        <w:ind w:firstLine="602" w:firstLineChars="200"/>
        <w:rPr>
          <w:rFonts w:ascii="Calibri" w:hAnsi="Calibri" w:eastAsia="宋体" w:cs="Times New Roman"/>
          <w:b/>
          <w:bCs/>
          <w:sz w:val="30"/>
          <w:szCs w:val="30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</w:rPr>
        <w:t>3</w:t>
      </w:r>
      <w:r>
        <w:rPr>
          <w:rFonts w:ascii="Calibri" w:hAnsi="Calibri" w:eastAsia="宋体" w:cs="Times New Roman"/>
          <w:b/>
          <w:bCs/>
          <w:sz w:val="30"/>
          <w:szCs w:val="30"/>
        </w:rPr>
        <w:t>.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奖学金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能重复申请吗？</w:t>
      </w:r>
    </w:p>
    <w:p w14:paraId="5F867160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eastAsia="zh-CN"/>
        </w:rPr>
      </w:pPr>
      <w:r>
        <w:rPr>
          <w:rFonts w:hint="eastAsia" w:ascii="Calibri" w:hAnsi="Calibri" w:eastAsia="宋体" w:cs="Times New Roman"/>
          <w:sz w:val="30"/>
          <w:szCs w:val="30"/>
        </w:rPr>
        <w:t>答：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同一学年内，各项奖学金不能重复获得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eastAsia="zh-CN"/>
        </w:rPr>
        <w:t>。</w:t>
      </w:r>
      <w:r>
        <w:rPr>
          <w:rFonts w:hint="eastAsia" w:ascii="Calibri" w:hAnsi="Calibri" w:eastAsia="宋体" w:cs="Times New Roman"/>
          <w:b w:val="0"/>
          <w:bCs w:val="0"/>
          <w:sz w:val="30"/>
          <w:szCs w:val="30"/>
          <w:lang w:val="en-US" w:eastAsia="zh-CN"/>
        </w:rPr>
        <w:t>例</w:t>
      </w:r>
      <w:r>
        <w:rPr>
          <w:rFonts w:hint="eastAsia" w:ascii="Calibri" w:hAnsi="Calibri" w:eastAsia="宋体" w:cs="Times New Roman"/>
          <w:b w:val="0"/>
          <w:bCs w:val="0"/>
          <w:sz w:val="30"/>
          <w:szCs w:val="30"/>
        </w:rPr>
        <w:t>如</w:t>
      </w:r>
      <w:r>
        <w:rPr>
          <w:rFonts w:hint="eastAsia" w:ascii="Calibri" w:hAnsi="Calibri" w:eastAsia="宋体" w:cs="Times New Roman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Calibri" w:hAnsi="Calibri" w:eastAsia="宋体" w:cs="Times New Roman"/>
          <w:sz w:val="30"/>
          <w:szCs w:val="30"/>
        </w:rPr>
        <w:t>已获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广东省政府来粤留学生奖学金、优秀自费来华留学生奖学金、黄奕聪奖学金、国家奖学金、优秀学生奖学金、国家励志奖学金</w:t>
      </w:r>
      <w:r>
        <w:rPr>
          <w:rFonts w:hint="eastAsia" w:ascii="Calibri" w:hAnsi="Calibri" w:eastAsia="宋体" w:cs="Times New Roman"/>
          <w:sz w:val="30"/>
          <w:szCs w:val="30"/>
        </w:rPr>
        <w:t>等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经学金的</w:t>
      </w:r>
      <w:r>
        <w:rPr>
          <w:rFonts w:hint="eastAsia" w:ascii="Calibri" w:hAnsi="Calibri" w:eastAsia="宋体" w:cs="Times New Roman"/>
          <w:sz w:val="30"/>
          <w:szCs w:val="30"/>
        </w:rPr>
        <w:t>学生，不具备获本次奖学金项目的资格</w:t>
      </w:r>
      <w:r>
        <w:rPr>
          <w:rFonts w:hint="eastAsia" w:ascii="Calibri" w:hAnsi="Calibri" w:eastAsia="宋体" w:cs="Times New Roman"/>
          <w:sz w:val="30"/>
          <w:szCs w:val="30"/>
          <w:lang w:eastAsia="zh-CN"/>
        </w:rPr>
        <w:t>。</w:t>
      </w:r>
    </w:p>
    <w:p w14:paraId="0D37FCEE">
      <w:pPr>
        <w:spacing w:line="360" w:lineRule="auto"/>
        <w:ind w:firstLine="600" w:firstLineChars="200"/>
        <w:rPr>
          <w:rFonts w:hint="default" w:ascii="Calibri" w:hAnsi="Calibri" w:eastAsia="宋体" w:cs="Times New Roman"/>
          <w:sz w:val="30"/>
          <w:szCs w:val="30"/>
          <w:lang w:val="en-US" w:eastAsia="zh-CN"/>
        </w:rPr>
      </w:pPr>
    </w:p>
    <w:p w14:paraId="79E5B49D">
      <w:pPr>
        <w:spacing w:line="360" w:lineRule="auto"/>
        <w:ind w:firstLine="602" w:firstLineChars="200"/>
        <w:rPr>
          <w:rFonts w:ascii="Calibri" w:hAnsi="Calibri" w:eastAsia="宋体" w:cs="Times New Roman"/>
          <w:b/>
          <w:bCs/>
          <w:sz w:val="30"/>
          <w:szCs w:val="30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</w:rPr>
        <w:t>4</w:t>
      </w:r>
      <w:r>
        <w:rPr>
          <w:rFonts w:ascii="Calibri" w:hAnsi="Calibri" w:eastAsia="宋体" w:cs="Times New Roman"/>
          <w:b/>
          <w:bCs/>
          <w:sz w:val="30"/>
          <w:szCs w:val="30"/>
        </w:rPr>
        <w:t>.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学院是否能自行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补充评选要求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？</w:t>
      </w:r>
    </w:p>
    <w:p w14:paraId="7FB2E0EB">
      <w:pPr>
        <w:spacing w:line="360" w:lineRule="auto"/>
        <w:ind w:firstLine="600" w:firstLineChars="200"/>
        <w:rPr>
          <w:rFonts w:hint="default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</w:rPr>
        <w:t>答：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可以。</w:t>
      </w:r>
      <w:r>
        <w:rPr>
          <w:rFonts w:hint="eastAsia" w:ascii="Calibri" w:hAnsi="Calibri" w:eastAsia="宋体" w:cs="Times New Roman"/>
          <w:sz w:val="30"/>
          <w:szCs w:val="30"/>
        </w:rPr>
        <w:t>学院可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根据实际情况，</w:t>
      </w:r>
      <w:r>
        <w:rPr>
          <w:rFonts w:hint="eastAsia" w:ascii="Calibri" w:hAnsi="Calibri" w:eastAsia="宋体" w:cs="Times New Roman"/>
          <w:sz w:val="30"/>
          <w:szCs w:val="30"/>
        </w:rPr>
        <w:t>在学校通知文件的基础上增加一定的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评选要求</w:t>
      </w:r>
      <w:r>
        <w:rPr>
          <w:rFonts w:hint="eastAsia" w:ascii="Calibri" w:hAnsi="Calibri" w:eastAsia="宋体" w:cs="Times New Roman"/>
          <w:sz w:val="30"/>
          <w:szCs w:val="30"/>
        </w:rPr>
        <w:t>，但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不可与学校通知中的评选要求相斥</w:t>
      </w:r>
      <w:r>
        <w:rPr>
          <w:rFonts w:hint="eastAsia" w:ascii="Calibri" w:hAnsi="Calibri" w:eastAsia="宋体" w:cs="Times New Roman"/>
          <w:sz w:val="30"/>
          <w:szCs w:val="30"/>
        </w:rPr>
        <w:t>。</w:t>
      </w:r>
    </w:p>
    <w:p w14:paraId="019F8E4F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</w:rPr>
      </w:pPr>
    </w:p>
    <w:p w14:paraId="28B720F7">
      <w:pPr>
        <w:numPr>
          <w:ilvl w:val="0"/>
          <w:numId w:val="2"/>
        </w:numPr>
        <w:spacing w:line="360" w:lineRule="auto"/>
        <w:ind w:firstLine="602" w:firstLineChars="200"/>
        <w:rPr>
          <w:rFonts w:ascii="Calibri" w:hAnsi="Calibri" w:eastAsia="宋体" w:cs="Times New Roman"/>
          <w:b/>
          <w:bCs/>
          <w:sz w:val="30"/>
          <w:szCs w:val="30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学生工作管理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系统上的申请理由与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eastAsia="zh-CN"/>
        </w:rPr>
        <w:t>《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申请表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eastAsia="zh-CN"/>
        </w:rPr>
        <w:t>》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纸质版是否需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保持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完全一致？</w:t>
      </w:r>
    </w:p>
    <w:p w14:paraId="1BB7D2A0">
      <w:pPr>
        <w:spacing w:line="360" w:lineRule="auto"/>
        <w:ind w:firstLine="600" w:firstLineChars="200"/>
        <w:rPr>
          <w:rFonts w:hint="default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</w:rPr>
        <w:t>答：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无需保持完全一致。但务必保证学生提交的《申请表》中填写的内容规范完整。</w:t>
      </w:r>
    </w:p>
    <w:p w14:paraId="41410902">
      <w:pPr>
        <w:spacing w:line="360" w:lineRule="auto"/>
        <w:rPr>
          <w:rFonts w:hint="eastAsia" w:ascii="Calibri" w:hAnsi="Calibri" w:eastAsia="宋体" w:cs="Times New Roman"/>
          <w:sz w:val="30"/>
          <w:szCs w:val="30"/>
        </w:rPr>
      </w:pPr>
    </w:p>
    <w:p w14:paraId="147DD7AC">
      <w:pPr>
        <w:numPr>
          <w:ilvl w:val="0"/>
          <w:numId w:val="3"/>
        </w:numPr>
        <w:spacing w:line="360" w:lineRule="auto"/>
        <w:ind w:firstLine="602" w:firstLineChars="200"/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</w:rPr>
        <w:t>学生在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线上所申请的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奖学金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等级</w:t>
      </w:r>
      <w:r>
        <w:rPr>
          <w:rFonts w:hint="eastAsia" w:ascii="Calibri" w:hAnsi="Calibri" w:eastAsia="宋体" w:cs="Times New Roman"/>
          <w:b/>
          <w:bCs/>
          <w:sz w:val="30"/>
          <w:szCs w:val="30"/>
        </w:rPr>
        <w:t>，学院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有权调配吗？</w:t>
      </w:r>
    </w:p>
    <w:p w14:paraId="50132E1C">
      <w:pPr>
        <w:numPr>
          <w:ilvl w:val="0"/>
          <w:numId w:val="0"/>
        </w:numPr>
        <w:spacing w:line="360" w:lineRule="auto"/>
        <w:ind w:firstLine="600" w:firstLineChars="200"/>
        <w:rPr>
          <w:rFonts w:hint="default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</w:rPr>
        <w:t>答：学院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在学生工作管理系统中</w:t>
      </w:r>
      <w:r>
        <w:rPr>
          <w:rFonts w:hint="eastAsia" w:ascii="Calibri" w:hAnsi="Calibri" w:eastAsia="宋体" w:cs="Times New Roman"/>
          <w:sz w:val="30"/>
          <w:szCs w:val="30"/>
        </w:rPr>
        <w:t>有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权限对学生的奖学金等级进行修改</w:t>
      </w:r>
      <w:r>
        <w:rPr>
          <w:rFonts w:hint="eastAsia" w:ascii="Calibri" w:hAnsi="Calibri" w:eastAsia="宋体" w:cs="Times New Roman"/>
          <w:sz w:val="30"/>
          <w:szCs w:val="30"/>
        </w:rPr>
        <w:t>。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技术问题可以进群与工程师联系。</w:t>
      </w:r>
    </w:p>
    <w:p w14:paraId="5533055F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</w:rPr>
      </w:pPr>
    </w:p>
    <w:p w14:paraId="17E1C799">
      <w:pPr>
        <w:spacing w:line="360" w:lineRule="auto"/>
        <w:ind w:firstLine="602" w:firstLineChars="200"/>
        <w:rPr>
          <w:rFonts w:hint="default" w:ascii="Calibri" w:hAnsi="Calibri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7</w:t>
      </w:r>
      <w:r>
        <w:rPr>
          <w:rFonts w:ascii="Calibri" w:hAnsi="Calibri" w:eastAsia="宋体" w:cs="Times New Roman"/>
          <w:b/>
          <w:bCs/>
          <w:sz w:val="30"/>
          <w:szCs w:val="30"/>
        </w:rPr>
        <w:t xml:space="preserve">. 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所有人都要提交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eastAsia="zh-CN"/>
        </w:rPr>
        <w:t>《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申请表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eastAsia="zh-CN"/>
        </w:rPr>
        <w:t>》</w:t>
      </w: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吗？</w:t>
      </w:r>
    </w:p>
    <w:p w14:paraId="31022297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</w:rPr>
        <w:t>答：</w:t>
      </w: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目前学校层面只收集参加材料评审学生（候选学生）的纸质版申请表，其余学生无需再提交申请表。</w:t>
      </w:r>
    </w:p>
    <w:p w14:paraId="351C0AC2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eastAsia="zh-CN"/>
        </w:rPr>
      </w:pP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一定要填好《附件7：港澳台侨学生奖学金申请审批表》中的信息，所填信息将作为后续导出PDF版本申请表的凭证</w:t>
      </w:r>
      <w:r>
        <w:rPr>
          <w:rFonts w:hint="eastAsia" w:ascii="Calibri" w:hAnsi="Calibri" w:eastAsia="宋体" w:cs="Times New Roman"/>
          <w:sz w:val="30"/>
          <w:szCs w:val="30"/>
          <w:lang w:eastAsia="zh-CN"/>
        </w:rPr>
        <w:t>。</w:t>
      </w:r>
    </w:p>
    <w:p w14:paraId="32C46E6E">
      <w:p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eastAsia="zh-CN"/>
        </w:rPr>
      </w:pPr>
    </w:p>
    <w:p w14:paraId="2A68EA5C">
      <w:pPr>
        <w:numPr>
          <w:numId w:val="0"/>
        </w:numPr>
        <w:spacing w:line="360" w:lineRule="auto"/>
        <w:ind w:firstLine="602" w:firstLineChars="200"/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8.学生错过网上申请怎么办？</w:t>
      </w:r>
    </w:p>
    <w:p w14:paraId="0D7D5155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答：在学院提交日期前，学院可在学生工作管理系统中相应获奖类别下，新增学生信息。</w:t>
      </w:r>
    </w:p>
    <w:p w14:paraId="7EDB919D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</w:p>
    <w:p w14:paraId="39B9406E">
      <w:pPr>
        <w:numPr>
          <w:numId w:val="0"/>
        </w:numPr>
        <w:spacing w:line="360" w:lineRule="auto"/>
        <w:ind w:left="630" w:leftChars="0"/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9.港澳及华侨学生奖学金和台湾学生奖学金可否打通使用？</w:t>
      </w:r>
    </w:p>
    <w:p w14:paraId="4215F12A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答：不能。根据教育部相应的奖学金管理办法，两类奖学金不可以打通使用。</w:t>
      </w:r>
    </w:p>
    <w:p w14:paraId="32B5D552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Calibri" w:hAnsi="Calibri" w:eastAsia="宋体" w:cs="Times New Roman"/>
          <w:sz w:val="30"/>
          <w:szCs w:val="30"/>
          <w:lang w:val="en-US" w:eastAsia="zh-CN"/>
        </w:rPr>
      </w:pPr>
    </w:p>
    <w:p w14:paraId="3AADE5BA">
      <w:pPr>
        <w:numPr>
          <w:ilvl w:val="0"/>
          <w:numId w:val="0"/>
        </w:numPr>
        <w:spacing w:line="360" w:lineRule="auto"/>
        <w:ind w:left="630" w:leftChars="0"/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b/>
          <w:bCs/>
          <w:sz w:val="30"/>
          <w:szCs w:val="30"/>
          <w:lang w:val="en-US" w:eastAsia="zh-CN"/>
        </w:rPr>
        <w:t>10.如奖学金名额不够或者有剩余怎么办？</w:t>
      </w:r>
    </w:p>
    <w:p w14:paraId="06178885">
      <w:pPr>
        <w:numPr>
          <w:ilvl w:val="0"/>
          <w:numId w:val="0"/>
        </w:numPr>
        <w:spacing w:line="360" w:lineRule="auto"/>
        <w:ind w:firstLine="600" w:firstLineChars="200"/>
        <w:rPr>
          <w:rFonts w:hint="default" w:ascii="Calibri" w:hAnsi="Calibri" w:eastAsia="宋体" w:cs="Times New Roman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答：如学院奖学金名额有剩余或不够的情况，请联</w:t>
      </w:r>
      <w:bookmarkStart w:id="0" w:name="_GoBack"/>
      <w:bookmarkEnd w:id="0"/>
      <w:r>
        <w:rPr>
          <w:rFonts w:hint="eastAsia" w:ascii="Calibri" w:hAnsi="Calibri" w:eastAsia="宋体" w:cs="Times New Roman"/>
          <w:sz w:val="30"/>
          <w:szCs w:val="30"/>
          <w:lang w:val="en-US" w:eastAsia="zh-CN"/>
        </w:rPr>
        <w:t>系刘老师（85222317），学生处将统一进行再次分配，以确保名额得到最大合理化利用。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DFBA95"/>
    <w:multiLevelType w:val="singleLevel"/>
    <w:tmpl w:val="E1DFBA9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F201D0E"/>
    <w:multiLevelType w:val="singleLevel"/>
    <w:tmpl w:val="EF201D0E"/>
    <w:lvl w:ilvl="0" w:tentative="0">
      <w:start w:val="6"/>
      <w:numFmt w:val="decimal"/>
      <w:suff w:val="space"/>
      <w:lvlText w:val="%1."/>
      <w:lvlJc w:val="left"/>
    </w:lvl>
  </w:abstractNum>
  <w:abstractNum w:abstractNumId="2">
    <w:nsid w:val="FC9B464E"/>
    <w:multiLevelType w:val="singleLevel"/>
    <w:tmpl w:val="FC9B464E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zMGYwNmM5YjBiMmQ0MTI1MTMxOTQyMWMyYWMzY2YifQ=="/>
  </w:docVars>
  <w:rsids>
    <w:rsidRoot w:val="00A65150"/>
    <w:rsid w:val="001D6A92"/>
    <w:rsid w:val="00444761"/>
    <w:rsid w:val="005B3D1B"/>
    <w:rsid w:val="006E4866"/>
    <w:rsid w:val="00976008"/>
    <w:rsid w:val="00A65150"/>
    <w:rsid w:val="00BC0ECB"/>
    <w:rsid w:val="00C03E5B"/>
    <w:rsid w:val="00E03ADB"/>
    <w:rsid w:val="00EB20A2"/>
    <w:rsid w:val="00FE1E65"/>
    <w:rsid w:val="02FF0F9D"/>
    <w:rsid w:val="030A0A72"/>
    <w:rsid w:val="069A39BB"/>
    <w:rsid w:val="13E07598"/>
    <w:rsid w:val="16E8799B"/>
    <w:rsid w:val="27003DB6"/>
    <w:rsid w:val="366B5D20"/>
    <w:rsid w:val="372B51C8"/>
    <w:rsid w:val="37CA4ABB"/>
    <w:rsid w:val="38D970D2"/>
    <w:rsid w:val="3A3F0A0A"/>
    <w:rsid w:val="42B256FB"/>
    <w:rsid w:val="4D984573"/>
    <w:rsid w:val="570246EC"/>
    <w:rsid w:val="5DDF5D70"/>
    <w:rsid w:val="617F52FC"/>
    <w:rsid w:val="62A52B40"/>
    <w:rsid w:val="641206A9"/>
    <w:rsid w:val="67870BB3"/>
    <w:rsid w:val="69365330"/>
    <w:rsid w:val="72AC751B"/>
    <w:rsid w:val="74143AFC"/>
    <w:rsid w:val="774E7EF4"/>
    <w:rsid w:val="7CC12BD6"/>
    <w:rsid w:val="7FEB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839</Words>
  <Characters>854</Characters>
  <Lines>7</Lines>
  <Paragraphs>2</Paragraphs>
  <TotalTime>5</TotalTime>
  <ScaleCrop>false</ScaleCrop>
  <LinksUpToDate>false</LinksUpToDate>
  <CharactersWithSpaces>859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2021-10-13T08:13:00Z</dcterms:created>
  <dc:creator>liuyy</dc:creator>
  <cp:lastModifiedBy>苏苏</cp:lastModifiedBy>
  <dcterms:modified xsi:type="dcterms:W3CDTF">2026-09-14T09:30:26Z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DC1E44C4788E42608456E5144B21B9C0</vt:lpwstr>
  </property>
  <property fmtid="{D5CDD505-2E9C-101B-9397-08002B2CF9AE}" pid="4" name="KSOTemplateDocerSaveRecord">
    <vt:lpwstr>eyJoZGlkIjoiN2RkNmM1ZjVjNmM5N2JlYzk4MGY4OWY5MTg1NGZjNjciLCJ1c2VySWQiOiIzMDQ0NTkyMDAifQ==</vt:lpwstr>
  </property>
</Properties>
</file>